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42D3" w14:textId="02415B9E" w:rsidR="00AE560F" w:rsidRDefault="00B845A9">
      <w:pPr>
        <w:pStyle w:val="Title"/>
      </w:pPr>
      <w:r>
        <w:t xml:space="preserve">Lou Frey Institute </w:t>
      </w:r>
      <w:r w:rsidR="00511473">
        <w:t>Graduate</w:t>
      </w:r>
      <w:r w:rsidR="00984D1A">
        <w:t xml:space="preserve"> (PhD)</w:t>
      </w:r>
      <w:r w:rsidR="00E17455">
        <w:t xml:space="preserve"> SPSIA </w:t>
      </w:r>
      <w:r w:rsidR="00984D1A">
        <w:t xml:space="preserve">Fellowship </w:t>
      </w:r>
      <w:r>
        <w:rPr>
          <w:spacing w:val="-2"/>
        </w:rPr>
        <w:t>Rubric</w:t>
      </w:r>
    </w:p>
    <w:p w14:paraId="70389FE7" w14:textId="38A67AA8" w:rsidR="00E17455" w:rsidRDefault="00000000">
      <w:pPr>
        <w:pStyle w:val="BodyText"/>
      </w:pPr>
      <w:r>
        <w:t>Rank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0-4</w:t>
      </w:r>
      <w:r w:rsidR="00B845A9">
        <w:t xml:space="preserve">. </w:t>
      </w:r>
    </w:p>
    <w:p w14:paraId="6E2A6B7F" w14:textId="77777777" w:rsidR="00984D1A" w:rsidRPr="00984D1A" w:rsidRDefault="00984D1A" w:rsidP="00984D1A">
      <w:pPr>
        <w:pStyle w:val="BodyText"/>
        <w:numPr>
          <w:ilvl w:val="0"/>
          <w:numId w:val="14"/>
        </w:numPr>
        <w:jc w:val="left"/>
      </w:pPr>
      <w:r w:rsidRPr="00984D1A">
        <w:t xml:space="preserve">Letter of interest (double spaced) explaining motivation for application and why their work matters in civic life. </w:t>
      </w:r>
    </w:p>
    <w:p w14:paraId="6C6AC82B" w14:textId="4CD9ADF3" w:rsidR="00984D1A" w:rsidRPr="00984D1A" w:rsidRDefault="00984D1A" w:rsidP="00984D1A">
      <w:pPr>
        <w:pStyle w:val="BodyText"/>
        <w:numPr>
          <w:ilvl w:val="0"/>
          <w:numId w:val="14"/>
        </w:numPr>
        <w:jc w:val="left"/>
      </w:pPr>
      <w:proofErr w:type="gramStart"/>
      <w:r w:rsidRPr="00984D1A">
        <w:t>2-3 page</w:t>
      </w:r>
      <w:proofErr w:type="gramEnd"/>
      <w:r w:rsidRPr="00984D1A">
        <w:t xml:space="preserve"> research </w:t>
      </w:r>
      <w:r w:rsidR="00711691">
        <w:t>Overview</w:t>
      </w:r>
      <w:r w:rsidRPr="00984D1A">
        <w:t xml:space="preserve"> explaining how this research aligns with the civic education and civic engagement mission of the Lou Frey Institute; Example: Challenges and issues to US civic life; concerns about democracy and democratic education; the meaning of constitutional republicanism. APA format (7th ed.) is expected. Relevant citations should be included.</w:t>
      </w:r>
    </w:p>
    <w:p w14:paraId="578DFC27" w14:textId="45315B41" w:rsidR="00984D1A" w:rsidRPr="00984D1A" w:rsidRDefault="00984D1A" w:rsidP="00984D1A">
      <w:pPr>
        <w:pStyle w:val="BodyText"/>
        <w:numPr>
          <w:ilvl w:val="0"/>
          <w:numId w:val="14"/>
        </w:numPr>
        <w:jc w:val="left"/>
      </w:pPr>
      <w:r w:rsidRPr="00984D1A">
        <w:t>Clear budget</w:t>
      </w:r>
      <w:r w:rsidR="003D5935">
        <w:t xml:space="preserve"> and budget narrative</w:t>
      </w:r>
      <w:r w:rsidRPr="00984D1A">
        <w:t xml:space="preserve"> that explains how the applicant will spend money and its allocation for Year 1 and </w:t>
      </w:r>
      <w:proofErr w:type="gramStart"/>
      <w:r w:rsidRPr="00984D1A">
        <w:t>a possible</w:t>
      </w:r>
      <w:proofErr w:type="gramEnd"/>
      <w:r w:rsidRPr="00984D1A">
        <w:t xml:space="preserve"> Year 2 of award. </w:t>
      </w:r>
    </w:p>
    <w:p w14:paraId="520B79F9" w14:textId="4ABDD671" w:rsidR="00FC2E38" w:rsidRPr="00FC2E38" w:rsidRDefault="00FC2E38" w:rsidP="00FC2E38">
      <w:pPr>
        <w:pStyle w:val="BodyText"/>
        <w:ind w:left="0"/>
        <w:jc w:val="left"/>
        <w:rPr>
          <w:b/>
          <w:bCs/>
        </w:rPr>
      </w:pPr>
      <w:r>
        <w:t xml:space="preserve">    </w:t>
      </w:r>
      <w:r w:rsidRPr="00FC2E38">
        <w:rPr>
          <w:b/>
          <w:bCs/>
        </w:rPr>
        <w:t xml:space="preserve">Note to evaluators: Half points may be given. Use your professional judgement. </w:t>
      </w:r>
    </w:p>
    <w:tbl>
      <w:tblPr>
        <w:tblW w:w="10686" w:type="dxa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172"/>
        <w:gridCol w:w="2172"/>
        <w:gridCol w:w="2172"/>
        <w:gridCol w:w="2351"/>
      </w:tblGrid>
      <w:tr w:rsidR="00AE560F" w14:paraId="34A4D1FF" w14:textId="77777777" w:rsidTr="003415E1">
        <w:trPr>
          <w:trHeight w:val="537"/>
        </w:trPr>
        <w:tc>
          <w:tcPr>
            <w:tcW w:w="1819" w:type="dxa"/>
          </w:tcPr>
          <w:p w14:paraId="29A7C430" w14:textId="77777777" w:rsidR="00AE560F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Criteria</w:t>
            </w:r>
          </w:p>
        </w:tc>
        <w:tc>
          <w:tcPr>
            <w:tcW w:w="2172" w:type="dxa"/>
          </w:tcPr>
          <w:p w14:paraId="241E359D" w14:textId="77777777" w:rsidR="00AE560F" w:rsidRDefault="00000000">
            <w:pPr>
              <w:pStyle w:val="TableParagraph"/>
              <w:spacing w:line="268" w:lineRule="exact"/>
              <w:ind w:left="108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t>Acceptable</w:t>
            </w:r>
            <w:r>
              <w:rPr>
                <w:spacing w:val="-5"/>
              </w:rPr>
              <w:t xml:space="preserve"> (1)</w:t>
            </w:r>
          </w:p>
        </w:tc>
        <w:tc>
          <w:tcPr>
            <w:tcW w:w="2172" w:type="dxa"/>
          </w:tcPr>
          <w:p w14:paraId="35FB8926" w14:textId="77777777" w:rsidR="00AE560F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Somewhat</w:t>
            </w:r>
          </w:p>
          <w:p w14:paraId="0DC94ABA" w14:textId="77777777" w:rsidR="00AE560F" w:rsidRDefault="00000000">
            <w:pPr>
              <w:pStyle w:val="TableParagraph"/>
              <w:spacing w:line="249" w:lineRule="exact"/>
              <w:ind w:left="108"/>
            </w:pPr>
            <w:r>
              <w:t>Acceptable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2172" w:type="dxa"/>
          </w:tcPr>
          <w:p w14:paraId="7E4485D4" w14:textId="77777777" w:rsidR="00AE560F" w:rsidRDefault="00000000">
            <w:pPr>
              <w:pStyle w:val="TableParagraph"/>
              <w:spacing w:line="268" w:lineRule="exact"/>
              <w:ind w:left="107"/>
            </w:pPr>
            <w:r>
              <w:t>Somewhat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Excellent</w:t>
            </w:r>
          </w:p>
          <w:p w14:paraId="25CF0210" w14:textId="77777777" w:rsidR="00AE560F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(3)</w:t>
            </w:r>
          </w:p>
        </w:tc>
        <w:tc>
          <w:tcPr>
            <w:tcW w:w="2351" w:type="dxa"/>
          </w:tcPr>
          <w:p w14:paraId="118EF6F5" w14:textId="77777777" w:rsidR="00AE560F" w:rsidRDefault="00000000">
            <w:pPr>
              <w:pStyle w:val="TableParagraph"/>
              <w:spacing w:line="268" w:lineRule="exact"/>
              <w:ind w:left="107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</w:tr>
      <w:tr w:rsidR="00E17455" w14:paraId="5F246C65" w14:textId="77777777" w:rsidTr="003415E1">
        <w:trPr>
          <w:trHeight w:val="2452"/>
        </w:trPr>
        <w:tc>
          <w:tcPr>
            <w:tcW w:w="1819" w:type="dxa"/>
          </w:tcPr>
          <w:p w14:paraId="0605DE38" w14:textId="44541B9F" w:rsidR="00E17455" w:rsidRDefault="00E17455" w:rsidP="00E17455">
            <w:pPr>
              <w:pStyle w:val="TableParagraph"/>
              <w:ind w:left="91" w:right="388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Spelling, Punctuation, </w:t>
            </w:r>
            <w:r>
              <w:rPr>
                <w:b/>
              </w:rPr>
              <w:t>Grammar,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 xml:space="preserve">Mechanics for Writing Tasks </w:t>
            </w:r>
          </w:p>
        </w:tc>
        <w:tc>
          <w:tcPr>
            <w:tcW w:w="2172" w:type="dxa"/>
          </w:tcPr>
          <w:p w14:paraId="6CD184D8" w14:textId="708838A0" w:rsidR="00E17455" w:rsidRDefault="00711691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4"/>
            </w:pPr>
            <w:r>
              <w:t xml:space="preserve">Writing </w:t>
            </w:r>
            <w:r w:rsidR="00E17455">
              <w:t xml:space="preserve">contains 3 or more errors in </w:t>
            </w:r>
            <w:r w:rsidR="00E17455">
              <w:rPr>
                <w:spacing w:val="-2"/>
              </w:rPr>
              <w:t xml:space="preserve">spelling, punctuation, </w:t>
            </w:r>
            <w:r w:rsidR="00E17455">
              <w:t>grammar</w:t>
            </w:r>
            <w:r w:rsidR="00E17455">
              <w:rPr>
                <w:spacing w:val="-13"/>
              </w:rPr>
              <w:t xml:space="preserve"> </w:t>
            </w:r>
            <w:r w:rsidR="00E17455">
              <w:t>or</w:t>
            </w:r>
            <w:r w:rsidR="00E17455">
              <w:rPr>
                <w:spacing w:val="-12"/>
              </w:rPr>
              <w:t xml:space="preserve"> </w:t>
            </w:r>
            <w:r w:rsidR="00E17455">
              <w:t>spacing</w:t>
            </w:r>
          </w:p>
          <w:p w14:paraId="3CE24064" w14:textId="77777777" w:rsidR="00E17455" w:rsidRDefault="00E17455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  <w:tab w:val="left" w:pos="271"/>
              </w:tabs>
              <w:ind w:right="242" w:hanging="181"/>
            </w:pPr>
            <w:r>
              <w:t>Shows</w:t>
            </w:r>
            <w:r>
              <w:rPr>
                <w:spacing w:val="-10"/>
              </w:rPr>
              <w:t xml:space="preserve"> </w:t>
            </w:r>
            <w:r>
              <w:t>poor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 xml:space="preserve">of the English </w:t>
            </w:r>
            <w:r>
              <w:rPr>
                <w:spacing w:val="-2"/>
              </w:rPr>
              <w:t>language</w:t>
            </w:r>
          </w:p>
          <w:p w14:paraId="22C755AE" w14:textId="77777777" w:rsidR="00E17455" w:rsidRPr="00E17455" w:rsidRDefault="00E17455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4"/>
            </w:pPr>
            <w:r>
              <w:t>Flows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poorly</w:t>
            </w:r>
          </w:p>
          <w:p w14:paraId="2A2ACA42" w14:textId="2D33825D" w:rsidR="00E17455" w:rsidRDefault="00E17455" w:rsidP="00E1745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4"/>
            </w:pPr>
            <w:r>
              <w:rPr>
                <w:spacing w:val="-2"/>
              </w:rPr>
              <w:t>Not written in APA (7</w:t>
            </w:r>
            <w:r w:rsidRPr="00E17455">
              <w:rPr>
                <w:spacing w:val="-2"/>
                <w:vertAlign w:val="superscript"/>
              </w:rPr>
              <w:t>th</w:t>
            </w:r>
            <w:r>
              <w:rPr>
                <w:spacing w:val="-2"/>
              </w:rPr>
              <w:t xml:space="preserve"> ed.) format</w:t>
            </w:r>
          </w:p>
        </w:tc>
        <w:tc>
          <w:tcPr>
            <w:tcW w:w="2172" w:type="dxa"/>
          </w:tcPr>
          <w:p w14:paraId="29CA6479" w14:textId="1F063044" w:rsidR="00E17455" w:rsidRDefault="00711691" w:rsidP="00E1745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80"/>
            </w:pPr>
            <w:r>
              <w:t xml:space="preserve">Writing </w:t>
            </w:r>
            <w:r w:rsidR="00E17455">
              <w:t>contains</w:t>
            </w:r>
            <w:r w:rsidR="00E17455">
              <w:rPr>
                <w:spacing w:val="-8"/>
              </w:rPr>
              <w:t xml:space="preserve"> </w:t>
            </w:r>
            <w:r w:rsidR="00E17455">
              <w:t>1</w:t>
            </w:r>
            <w:r w:rsidR="00E17455">
              <w:rPr>
                <w:spacing w:val="-8"/>
              </w:rPr>
              <w:t xml:space="preserve"> </w:t>
            </w:r>
            <w:r w:rsidR="00E17455">
              <w:t xml:space="preserve">or 2 minor errors in </w:t>
            </w:r>
            <w:r w:rsidR="00E17455">
              <w:rPr>
                <w:spacing w:val="-2"/>
              </w:rPr>
              <w:t xml:space="preserve">spelling, </w:t>
            </w:r>
            <w:r w:rsidR="00E17455">
              <w:t>punctuation, or grammatical</w:t>
            </w:r>
            <w:r w:rsidR="00E17455">
              <w:rPr>
                <w:spacing w:val="-13"/>
              </w:rPr>
              <w:t xml:space="preserve"> </w:t>
            </w:r>
            <w:r w:rsidR="00E17455">
              <w:t>errors</w:t>
            </w:r>
          </w:p>
          <w:p w14:paraId="54812176" w14:textId="77777777" w:rsidR="00E17455" w:rsidRDefault="00E17455" w:rsidP="00E1745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80"/>
            </w:pPr>
            <w:r>
              <w:t>Shows</w:t>
            </w:r>
            <w:r>
              <w:rPr>
                <w:spacing w:val="-5"/>
              </w:rPr>
              <w:t xml:space="preserve"> </w:t>
            </w:r>
            <w:r>
              <w:t>average</w:t>
            </w:r>
            <w:r>
              <w:rPr>
                <w:spacing w:val="-5"/>
              </w:rPr>
              <w:t xml:space="preserve"> </w:t>
            </w:r>
            <w:r>
              <w:t>use of</w:t>
            </w:r>
            <w:r>
              <w:rPr>
                <w:spacing w:val="-13"/>
              </w:rPr>
              <w:t xml:space="preserve"> </w:t>
            </w:r>
            <w:r>
              <w:t>English</w:t>
            </w:r>
            <w:r>
              <w:rPr>
                <w:spacing w:val="-12"/>
              </w:rPr>
              <w:t xml:space="preserve"> </w:t>
            </w:r>
            <w:r>
              <w:t>language</w:t>
            </w:r>
          </w:p>
          <w:p w14:paraId="469E1D7E" w14:textId="2E2B58C2" w:rsidR="00E17455" w:rsidRDefault="00E17455" w:rsidP="00E17455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80"/>
            </w:pPr>
            <w:r w:rsidRPr="00E17455">
              <w:t>APA (7th ed.) format</w:t>
            </w:r>
            <w:r>
              <w:t xml:space="preserve"> may have minor errors</w:t>
            </w:r>
          </w:p>
        </w:tc>
        <w:tc>
          <w:tcPr>
            <w:tcW w:w="2172" w:type="dxa"/>
          </w:tcPr>
          <w:p w14:paraId="61DC0B49" w14:textId="24C9C477" w:rsidR="00E17455" w:rsidRDefault="00711691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0"/>
            </w:pPr>
            <w:r>
              <w:t>Writing</w:t>
            </w:r>
            <w:r w:rsidR="00E17455">
              <w:t xml:space="preserve"> has occasional</w:t>
            </w:r>
            <w:r w:rsidR="00E17455">
              <w:rPr>
                <w:spacing w:val="-13"/>
              </w:rPr>
              <w:t xml:space="preserve"> </w:t>
            </w:r>
            <w:r w:rsidR="00E17455">
              <w:t>spelling, punctuation, or grammar mistakes</w:t>
            </w:r>
          </w:p>
          <w:p w14:paraId="51A9E070" w14:textId="77777777" w:rsidR="00E17455" w:rsidRDefault="00E17455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  <w:tab w:val="left" w:pos="271"/>
              </w:tabs>
              <w:ind w:right="215" w:hanging="181"/>
            </w:pPr>
            <w:r>
              <w:t>Shows</w:t>
            </w:r>
            <w:r>
              <w:rPr>
                <w:spacing w:val="-10"/>
              </w:rPr>
              <w:t xml:space="preserve"> </w:t>
            </w:r>
            <w:r>
              <w:t>good</w:t>
            </w:r>
            <w:r>
              <w:rPr>
                <w:spacing w:val="-13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 xml:space="preserve">of the English </w:t>
            </w:r>
            <w:r>
              <w:rPr>
                <w:spacing w:val="-2"/>
              </w:rPr>
              <w:t>language</w:t>
            </w:r>
          </w:p>
          <w:p w14:paraId="24812A9A" w14:textId="10A2CD23" w:rsidR="00E17455" w:rsidRPr="00E17455" w:rsidRDefault="00711691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0"/>
            </w:pPr>
            <w:r>
              <w:t>Overview</w:t>
            </w:r>
            <w:r w:rsidR="00E17455">
              <w:rPr>
                <w:spacing w:val="-5"/>
              </w:rPr>
              <w:t xml:space="preserve"> </w:t>
            </w:r>
            <w:r w:rsidR="00E17455">
              <w:t>flows</w:t>
            </w:r>
            <w:r w:rsidR="00E17455">
              <w:rPr>
                <w:spacing w:val="-3"/>
              </w:rPr>
              <w:t xml:space="preserve"> </w:t>
            </w:r>
            <w:r w:rsidR="00E17455">
              <w:rPr>
                <w:spacing w:val="-4"/>
              </w:rPr>
              <w:t>well</w:t>
            </w:r>
          </w:p>
          <w:p w14:paraId="3ADE4A9B" w14:textId="1296D292" w:rsidR="00E17455" w:rsidRDefault="00E17455" w:rsidP="00E17455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0"/>
            </w:pPr>
            <w:r w:rsidRPr="00E17455">
              <w:t>APA (7th ed.) format</w:t>
            </w:r>
            <w:r>
              <w:t xml:space="preserve"> is properly used</w:t>
            </w:r>
          </w:p>
        </w:tc>
        <w:tc>
          <w:tcPr>
            <w:tcW w:w="2351" w:type="dxa"/>
          </w:tcPr>
          <w:p w14:paraId="0227F870" w14:textId="7F91D709" w:rsidR="00E17455" w:rsidRDefault="00711691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230"/>
            </w:pPr>
            <w:r>
              <w:t>Writing</w:t>
            </w:r>
            <w:r w:rsidR="00E17455">
              <w:t xml:space="preserve"> has no </w:t>
            </w:r>
            <w:r w:rsidR="00E17455">
              <w:rPr>
                <w:spacing w:val="-2"/>
              </w:rPr>
              <w:t xml:space="preserve">spelling, </w:t>
            </w:r>
            <w:r w:rsidR="00E17455">
              <w:t>punctuation, or grammar</w:t>
            </w:r>
            <w:r w:rsidR="00E17455">
              <w:rPr>
                <w:spacing w:val="-13"/>
              </w:rPr>
              <w:t xml:space="preserve"> </w:t>
            </w:r>
            <w:r w:rsidR="00E17455">
              <w:t>mistakes</w:t>
            </w:r>
          </w:p>
          <w:p w14:paraId="527288EC" w14:textId="77777777" w:rsidR="00E17455" w:rsidRDefault="00E17455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  <w:tab w:val="left" w:pos="271"/>
              </w:tabs>
              <w:ind w:right="316" w:hanging="181"/>
            </w:pPr>
            <w:r>
              <w:t>Shows excellent use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English </w:t>
            </w:r>
            <w:r>
              <w:rPr>
                <w:spacing w:val="-2"/>
              </w:rPr>
              <w:t>language</w:t>
            </w:r>
          </w:p>
          <w:p w14:paraId="3773A742" w14:textId="01B92AFD" w:rsidR="00E17455" w:rsidRPr="00E17455" w:rsidRDefault="00711691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230"/>
            </w:pPr>
            <w:r>
              <w:t>Overview</w:t>
            </w:r>
            <w:r w:rsidR="00E17455">
              <w:rPr>
                <w:spacing w:val="-5"/>
              </w:rPr>
              <w:t xml:space="preserve"> </w:t>
            </w:r>
            <w:r w:rsidR="00E17455">
              <w:t>flows</w:t>
            </w:r>
            <w:r w:rsidR="00E17455">
              <w:rPr>
                <w:spacing w:val="-3"/>
              </w:rPr>
              <w:t xml:space="preserve"> </w:t>
            </w:r>
            <w:r w:rsidR="00E17455">
              <w:rPr>
                <w:spacing w:val="-4"/>
              </w:rPr>
              <w:t>well</w:t>
            </w:r>
          </w:p>
          <w:p w14:paraId="7CE1025C" w14:textId="5BE15EF4" w:rsidR="00E17455" w:rsidRDefault="00E17455" w:rsidP="00E17455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230"/>
            </w:pPr>
            <w:r>
              <w:rPr>
                <w:spacing w:val="-4"/>
              </w:rPr>
              <w:t>APA (7</w:t>
            </w:r>
            <w:r w:rsidRPr="00E17455">
              <w:rPr>
                <w:spacing w:val="-4"/>
                <w:vertAlign w:val="superscript"/>
              </w:rPr>
              <w:t>th</w:t>
            </w:r>
            <w:r>
              <w:rPr>
                <w:spacing w:val="-4"/>
              </w:rPr>
              <w:t xml:space="preserve"> ed.) format is properly used. </w:t>
            </w:r>
          </w:p>
        </w:tc>
      </w:tr>
      <w:tr w:rsidR="00E17455" w14:paraId="46701CB6" w14:textId="77777777" w:rsidTr="003415E1">
        <w:trPr>
          <w:trHeight w:val="2990"/>
        </w:trPr>
        <w:tc>
          <w:tcPr>
            <w:tcW w:w="1819" w:type="dxa"/>
          </w:tcPr>
          <w:p w14:paraId="56E52894" w14:textId="61C58364" w:rsidR="00E17455" w:rsidRDefault="00E17455" w:rsidP="00E17455">
            <w:pPr>
              <w:pStyle w:val="TableParagraph"/>
              <w:ind w:left="90" w:right="237"/>
            </w:pPr>
            <w:r>
              <w:rPr>
                <w:b/>
                <w:spacing w:val="-2"/>
              </w:rPr>
              <w:t>Letter Content</w:t>
            </w:r>
          </w:p>
        </w:tc>
        <w:tc>
          <w:tcPr>
            <w:tcW w:w="2172" w:type="dxa"/>
          </w:tcPr>
          <w:p w14:paraId="46C4F589" w14:textId="32D5A39F" w:rsidR="00984D1A" w:rsidRDefault="005156B4" w:rsidP="00984D1A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>Letter did not clearly explain</w:t>
            </w:r>
            <w:r w:rsidR="00984D1A">
              <w:t xml:space="preserve"> motivations</w:t>
            </w:r>
          </w:p>
          <w:p w14:paraId="14F006F7" w14:textId="6A0342F9" w:rsidR="00E17455" w:rsidRDefault="00984D1A" w:rsidP="00984D1A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ind w:right="127"/>
            </w:pPr>
            <w:r>
              <w:t>Letter did not</w:t>
            </w:r>
            <w:r w:rsidR="005156B4">
              <w:t xml:space="preserve"> clearly explain </w:t>
            </w:r>
            <w:r>
              <w:t>why their work matters in civic life</w:t>
            </w:r>
          </w:p>
        </w:tc>
        <w:tc>
          <w:tcPr>
            <w:tcW w:w="2172" w:type="dxa"/>
          </w:tcPr>
          <w:p w14:paraId="5747E774" w14:textId="27DA0705" w:rsidR="00E17455" w:rsidRDefault="005156B4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Letter</w:t>
            </w:r>
            <w:r w:rsidR="00E17455">
              <w:t xml:space="preserve"> included </w:t>
            </w:r>
            <w:r>
              <w:t>at least 1 example</w:t>
            </w:r>
            <w:r w:rsidR="00E17455">
              <w:t xml:space="preserve"> </w:t>
            </w:r>
            <w:r>
              <w:t xml:space="preserve">to </w:t>
            </w:r>
            <w:r w:rsidR="00984D1A">
              <w:t>minimally explain motivations</w:t>
            </w:r>
          </w:p>
          <w:p w14:paraId="7C87300B" w14:textId="0E2F9666" w:rsidR="00E17455" w:rsidRDefault="00984D1A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  <w:tab w:val="left" w:pos="271"/>
              </w:tabs>
              <w:ind w:left="271" w:right="194" w:hanging="181"/>
            </w:pPr>
            <w:r>
              <w:t>Letter minimally explained, with at least 1 example, why their work matters in civic life</w:t>
            </w:r>
          </w:p>
          <w:p w14:paraId="694B0D34" w14:textId="6EF37B61" w:rsidR="00E17455" w:rsidRDefault="00E17455" w:rsidP="00984D1A">
            <w:pPr>
              <w:pStyle w:val="TableParagraph"/>
              <w:tabs>
                <w:tab w:val="left" w:pos="271"/>
              </w:tabs>
              <w:spacing w:line="270" w:lineRule="atLeast"/>
              <w:ind w:left="90" w:right="191"/>
            </w:pPr>
          </w:p>
        </w:tc>
        <w:tc>
          <w:tcPr>
            <w:tcW w:w="2172" w:type="dxa"/>
          </w:tcPr>
          <w:p w14:paraId="7F4683CA" w14:textId="6F136EB9" w:rsidR="00E17455" w:rsidRDefault="005156B4" w:rsidP="005156B4">
            <w:pPr>
              <w:pStyle w:val="ListParagraph"/>
              <w:numPr>
                <w:ilvl w:val="0"/>
                <w:numId w:val="6"/>
              </w:numPr>
            </w:pPr>
            <w:r>
              <w:t>Letter</w:t>
            </w:r>
            <w:r w:rsidR="00E17455">
              <w:t xml:space="preserve"> included </w:t>
            </w:r>
            <w:r>
              <w:t>more than</w:t>
            </w:r>
            <w:r w:rsidR="00E17455">
              <w:t xml:space="preserve"> 1 example</w:t>
            </w:r>
            <w:r>
              <w:t xml:space="preserve"> to </w:t>
            </w:r>
            <w:r w:rsidR="00984D1A">
              <w:t>adequately explain motivations</w:t>
            </w:r>
          </w:p>
          <w:p w14:paraId="4F3ADEE8" w14:textId="6B86F16D" w:rsidR="00E17455" w:rsidRDefault="00984D1A" w:rsidP="00E17455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  <w:tab w:val="left" w:pos="271"/>
              </w:tabs>
              <w:ind w:right="254" w:hanging="181"/>
            </w:pPr>
            <w:r>
              <w:t>Letter adequately explained, with more than 1 example, why their work matters in civic life</w:t>
            </w:r>
          </w:p>
          <w:p w14:paraId="2086544F" w14:textId="32E8D5D7" w:rsidR="00E17455" w:rsidRDefault="00E17455" w:rsidP="00984D1A">
            <w:pPr>
              <w:pStyle w:val="TableParagraph"/>
              <w:tabs>
                <w:tab w:val="left" w:pos="271"/>
              </w:tabs>
              <w:spacing w:line="268" w:lineRule="exact"/>
              <w:ind w:left="0" w:right="727"/>
            </w:pPr>
          </w:p>
        </w:tc>
        <w:tc>
          <w:tcPr>
            <w:tcW w:w="2351" w:type="dxa"/>
          </w:tcPr>
          <w:p w14:paraId="5C5D0EFF" w14:textId="78514E95" w:rsidR="00E17455" w:rsidRDefault="005156B4" w:rsidP="00E1745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 xml:space="preserve">Letter </w:t>
            </w:r>
            <w:r w:rsidR="00E17455">
              <w:t xml:space="preserve">included </w:t>
            </w:r>
            <w:r>
              <w:t xml:space="preserve">at least </w:t>
            </w:r>
            <w:r w:rsidR="00984D1A">
              <w:t>1 example</w:t>
            </w:r>
            <w:r w:rsidR="00E17455">
              <w:t xml:space="preserve"> to </w:t>
            </w:r>
            <w:r w:rsidR="00984D1A">
              <w:t>explain motivations</w:t>
            </w:r>
          </w:p>
          <w:p w14:paraId="3FF57401" w14:textId="19A5F6B8" w:rsidR="00E17455" w:rsidRDefault="00984D1A" w:rsidP="00984D1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  <w:tab w:val="left" w:pos="271"/>
              </w:tabs>
              <w:ind w:right="433" w:hanging="181"/>
            </w:pPr>
            <w:r>
              <w:t>Letter strongly explained, with at least 3 examples, why their work matters in civic life</w:t>
            </w:r>
          </w:p>
        </w:tc>
      </w:tr>
      <w:tr w:rsidR="00E17455" w14:paraId="46A4CBD9" w14:textId="77777777" w:rsidTr="003415E1">
        <w:trPr>
          <w:trHeight w:val="2990"/>
        </w:trPr>
        <w:tc>
          <w:tcPr>
            <w:tcW w:w="1819" w:type="dxa"/>
          </w:tcPr>
          <w:p w14:paraId="0640C47F" w14:textId="43D9EE41" w:rsidR="00E17455" w:rsidRDefault="00711691" w:rsidP="00E17455">
            <w:pPr>
              <w:pStyle w:val="TableParagraph"/>
              <w:ind w:left="90" w:right="237"/>
              <w:rPr>
                <w:b/>
                <w:spacing w:val="-2"/>
              </w:rPr>
            </w:pPr>
            <w:r>
              <w:rPr>
                <w:b/>
                <w:spacing w:val="-2"/>
              </w:rPr>
              <w:t>Overview</w:t>
            </w:r>
          </w:p>
        </w:tc>
        <w:tc>
          <w:tcPr>
            <w:tcW w:w="2172" w:type="dxa"/>
          </w:tcPr>
          <w:p w14:paraId="60B1B705" w14:textId="68A890FA" w:rsidR="00CB5B3C" w:rsidRDefault="00711691" w:rsidP="00E17455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 xml:space="preserve">Overview </w:t>
            </w:r>
            <w:proofErr w:type="gramStart"/>
            <w:r w:rsidR="00CB5B3C">
              <w:t>as a whole was</w:t>
            </w:r>
            <w:proofErr w:type="gramEnd"/>
            <w:r w:rsidR="00CB5B3C">
              <w:t xml:space="preserve"> not clearly explained and/or lacked specificity</w:t>
            </w:r>
          </w:p>
          <w:p w14:paraId="703C5BE1" w14:textId="6683AFDE" w:rsidR="00E17455" w:rsidRDefault="00711691" w:rsidP="00E17455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>Overview</w:t>
            </w:r>
            <w:r w:rsidR="009A32CD">
              <w:t xml:space="preserve"> did not clearly explain </w:t>
            </w:r>
            <w:r w:rsidR="00CB5B3C">
              <w:t>how the research aligns with the civic education or civic engagement mission of the Lou Frey Institute</w:t>
            </w:r>
          </w:p>
          <w:p w14:paraId="7ADB3C73" w14:textId="1BF142CE" w:rsidR="00FC2E38" w:rsidRDefault="00711691" w:rsidP="00FC2E38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27"/>
            </w:pPr>
            <w:r>
              <w:t>Overview</w:t>
            </w:r>
            <w:r w:rsidR="00FC2E38">
              <w:t xml:space="preserve"> had only 1 or no relevant citations. </w:t>
            </w:r>
          </w:p>
          <w:p w14:paraId="7DBEF30E" w14:textId="5DF89B72" w:rsidR="00CB5B3C" w:rsidRDefault="00CB5B3C" w:rsidP="00CB5B3C">
            <w:pPr>
              <w:pStyle w:val="TableParagraph"/>
              <w:tabs>
                <w:tab w:val="left" w:pos="271"/>
              </w:tabs>
              <w:ind w:right="127"/>
            </w:pPr>
          </w:p>
        </w:tc>
        <w:tc>
          <w:tcPr>
            <w:tcW w:w="2172" w:type="dxa"/>
          </w:tcPr>
          <w:p w14:paraId="775B2C11" w14:textId="092AF562" w:rsidR="00CB5B3C" w:rsidRDefault="00711691" w:rsidP="00CB5B3C">
            <w:pPr>
              <w:pStyle w:val="ListParagraph"/>
              <w:numPr>
                <w:ilvl w:val="0"/>
                <w:numId w:val="7"/>
              </w:numPr>
            </w:pPr>
            <w:r>
              <w:t xml:space="preserve">Overview </w:t>
            </w:r>
            <w:proofErr w:type="gramStart"/>
            <w:r w:rsidR="00CB5B3C" w:rsidRPr="00CB5B3C">
              <w:t>as a whole was</w:t>
            </w:r>
            <w:proofErr w:type="gramEnd"/>
            <w:r w:rsidR="00CB5B3C" w:rsidRPr="00CB5B3C">
              <w:t xml:space="preserve"> </w:t>
            </w:r>
            <w:r w:rsidR="00CB5B3C">
              <w:t xml:space="preserve">loosely explained and lacked some clarity </w:t>
            </w:r>
            <w:r w:rsidR="00CB5B3C" w:rsidRPr="00CB5B3C">
              <w:t>or specificity</w:t>
            </w:r>
          </w:p>
          <w:p w14:paraId="0D0BEE0B" w14:textId="417FBF8A" w:rsidR="00E17455" w:rsidRDefault="00711691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Overview</w:t>
            </w:r>
            <w:r w:rsidR="00FC2E38">
              <w:t xml:space="preserve"> minimally </w:t>
            </w:r>
            <w:r w:rsidR="00CB5B3C">
              <w:t>connected (in at least 1 way) to the civic education or civic engagement mission of the Lou Frey Institute</w:t>
            </w:r>
          </w:p>
          <w:p w14:paraId="217F65C3" w14:textId="2F5B1CE3" w:rsidR="00FC2E38" w:rsidRDefault="00711691" w:rsidP="00E17455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Overview</w:t>
            </w:r>
            <w:r w:rsidR="00FC2E38">
              <w:t xml:space="preserve"> included at least 2 relevant citations. </w:t>
            </w:r>
          </w:p>
        </w:tc>
        <w:tc>
          <w:tcPr>
            <w:tcW w:w="2172" w:type="dxa"/>
          </w:tcPr>
          <w:p w14:paraId="5755C1E1" w14:textId="3E74F653" w:rsidR="00CB5B3C" w:rsidRDefault="00711691" w:rsidP="00CB5B3C">
            <w:pPr>
              <w:pStyle w:val="ListParagraph"/>
              <w:numPr>
                <w:ilvl w:val="0"/>
                <w:numId w:val="7"/>
              </w:numPr>
            </w:pPr>
            <w:r>
              <w:t>Overview</w:t>
            </w:r>
            <w:r w:rsidR="00CB5B3C" w:rsidRPr="00CB5B3C">
              <w:t xml:space="preserve"> </w:t>
            </w:r>
            <w:proofErr w:type="gramStart"/>
            <w:r w:rsidR="00CB5B3C" w:rsidRPr="00CB5B3C">
              <w:t>as a whole was</w:t>
            </w:r>
            <w:proofErr w:type="gramEnd"/>
            <w:r w:rsidR="00CB5B3C" w:rsidRPr="00CB5B3C">
              <w:t xml:space="preserve"> </w:t>
            </w:r>
            <w:r w:rsidR="00CB5B3C">
              <w:t>adequately explained and mostly clear</w:t>
            </w:r>
          </w:p>
          <w:p w14:paraId="0FFBC476" w14:textId="461FE5D1" w:rsidR="00CB5B3C" w:rsidRDefault="00711691" w:rsidP="00CB5B3C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115"/>
            </w:pPr>
            <w:r>
              <w:t>Overview</w:t>
            </w:r>
            <w:r w:rsidR="00CB5B3C">
              <w:t xml:space="preserve"> adequately connected (in at least 2 ways) to the civic education or civic engagement mission of the Lou Frey Institute</w:t>
            </w:r>
          </w:p>
          <w:p w14:paraId="2F6F9F1D" w14:textId="0187FC4A" w:rsidR="00E17455" w:rsidRDefault="00711691" w:rsidP="00A90E48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115"/>
            </w:pPr>
            <w:r>
              <w:t>Overview</w:t>
            </w:r>
            <w:r w:rsidR="00A90E48">
              <w:t xml:space="preserve"> included at least </w:t>
            </w:r>
            <w:r w:rsidR="00CB5B3C">
              <w:t>3</w:t>
            </w:r>
            <w:r w:rsidR="00A90E48">
              <w:t xml:space="preserve"> relevant citations.</w:t>
            </w:r>
          </w:p>
        </w:tc>
        <w:tc>
          <w:tcPr>
            <w:tcW w:w="2351" w:type="dxa"/>
          </w:tcPr>
          <w:p w14:paraId="7739ECB2" w14:textId="11084A7B" w:rsidR="00A90E48" w:rsidRDefault="00711691" w:rsidP="00A90E4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 xml:space="preserve">Overview </w:t>
            </w:r>
            <w:proofErr w:type="gramStart"/>
            <w:r w:rsidR="00CB5B3C">
              <w:t>as a whole was</w:t>
            </w:r>
            <w:proofErr w:type="gramEnd"/>
            <w:r w:rsidR="00CB5B3C">
              <w:t xml:space="preserve"> strongly and clearly explained</w:t>
            </w:r>
          </w:p>
          <w:p w14:paraId="043A6D5E" w14:textId="4A94F36B" w:rsidR="00A90E48" w:rsidRDefault="00711691" w:rsidP="00A90E4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>Overview</w:t>
            </w:r>
            <w:r w:rsidR="00A90E48">
              <w:t xml:space="preserve"> strongly </w:t>
            </w:r>
            <w:r w:rsidR="00CB5B3C">
              <w:t>connected (in at least 3 ways) to the civic education or civic education mission of the Lou Frey Institute</w:t>
            </w:r>
          </w:p>
          <w:p w14:paraId="6837FAFE" w14:textId="102A6CB3" w:rsidR="00E17455" w:rsidRDefault="00711691" w:rsidP="00A90E4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>Overview</w:t>
            </w:r>
            <w:r w:rsidR="00A90E48">
              <w:t xml:space="preserve"> included at least 3 relevant citations.</w:t>
            </w:r>
          </w:p>
        </w:tc>
      </w:tr>
      <w:tr w:rsidR="003D5935" w14:paraId="3956C007" w14:textId="77777777" w:rsidTr="003415E1">
        <w:trPr>
          <w:trHeight w:val="2990"/>
        </w:trPr>
        <w:tc>
          <w:tcPr>
            <w:tcW w:w="1819" w:type="dxa"/>
          </w:tcPr>
          <w:p w14:paraId="1BC3966F" w14:textId="41397562" w:rsidR="003D5935" w:rsidRDefault="003D5935" w:rsidP="00E17455">
            <w:pPr>
              <w:pStyle w:val="TableParagraph"/>
              <w:ind w:left="90" w:right="237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Budget</w:t>
            </w:r>
          </w:p>
        </w:tc>
        <w:tc>
          <w:tcPr>
            <w:tcW w:w="2172" w:type="dxa"/>
          </w:tcPr>
          <w:p w14:paraId="6C8DA08C" w14:textId="6F5FEFEE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  <w:r w:rsidRPr="003D5935">
              <w:t>•</w:t>
            </w:r>
            <w:r>
              <w:t xml:space="preserve"> Budget was not provided</w:t>
            </w:r>
          </w:p>
          <w:p w14:paraId="071FF7A6" w14:textId="40F91441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  <w:r>
              <w:t xml:space="preserve">• Budget narrative is not included </w:t>
            </w:r>
          </w:p>
          <w:p w14:paraId="0636BEE9" w14:textId="77777777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</w:p>
          <w:p w14:paraId="396ECF88" w14:textId="7B78DCD8" w:rsidR="003D5935" w:rsidRDefault="003D5935" w:rsidP="003D5935">
            <w:pPr>
              <w:pStyle w:val="TableParagraph"/>
              <w:tabs>
                <w:tab w:val="left" w:pos="271"/>
              </w:tabs>
              <w:ind w:right="127"/>
            </w:pPr>
          </w:p>
        </w:tc>
        <w:tc>
          <w:tcPr>
            <w:tcW w:w="2172" w:type="dxa"/>
          </w:tcPr>
          <w:p w14:paraId="08C177CB" w14:textId="6E92B336" w:rsidR="003D5935" w:rsidRDefault="003D5935" w:rsidP="00CB5B3C">
            <w:pPr>
              <w:pStyle w:val="ListParagraph"/>
              <w:numPr>
                <w:ilvl w:val="0"/>
                <w:numId w:val="7"/>
              </w:numPr>
            </w:pPr>
            <w:r>
              <w:t xml:space="preserve">Budget was clear, but lacked least two or more relevant costs (variable based on </w:t>
            </w:r>
            <w:r w:rsidR="00711691">
              <w:t>Overview</w:t>
            </w:r>
            <w:r>
              <w:t xml:space="preserve"> needs)</w:t>
            </w:r>
          </w:p>
          <w:p w14:paraId="6B1C5884" w14:textId="6409967F" w:rsidR="003D5935" w:rsidRPr="00CB5B3C" w:rsidRDefault="003D5935" w:rsidP="00CB5B3C">
            <w:pPr>
              <w:pStyle w:val="ListParagraph"/>
              <w:numPr>
                <w:ilvl w:val="0"/>
                <w:numId w:val="7"/>
              </w:numPr>
            </w:pPr>
            <w:r>
              <w:t xml:space="preserve">Budget narrative may have been included but did not include all relevant costs (variable based on </w:t>
            </w:r>
            <w:r w:rsidR="00711691">
              <w:t xml:space="preserve">research </w:t>
            </w:r>
            <w:r>
              <w:t>needs)</w:t>
            </w:r>
          </w:p>
        </w:tc>
        <w:tc>
          <w:tcPr>
            <w:tcW w:w="2172" w:type="dxa"/>
          </w:tcPr>
          <w:p w14:paraId="64A42672" w14:textId="7D71ADCA" w:rsidR="003D5935" w:rsidRDefault="003D5935" w:rsidP="003D5935">
            <w:pPr>
              <w:pStyle w:val="ListParagraph"/>
              <w:numPr>
                <w:ilvl w:val="0"/>
                <w:numId w:val="7"/>
              </w:numPr>
            </w:pPr>
            <w:r>
              <w:t xml:space="preserve">Budget was clear, but was missing at no more than 1 relevant costs (variable based on </w:t>
            </w:r>
            <w:r w:rsidR="00711691">
              <w:t>Overview</w:t>
            </w:r>
            <w:r>
              <w:t xml:space="preserve"> needs)</w:t>
            </w:r>
          </w:p>
          <w:p w14:paraId="397C9E10" w14:textId="08B701AD" w:rsidR="003D5935" w:rsidRPr="00CB5B3C" w:rsidRDefault="003D5935" w:rsidP="003D5935">
            <w:pPr>
              <w:pStyle w:val="ListParagraph"/>
              <w:numPr>
                <w:ilvl w:val="0"/>
                <w:numId w:val="7"/>
              </w:numPr>
            </w:pPr>
            <w:r>
              <w:t xml:space="preserve">Budget narrative </w:t>
            </w:r>
            <w:proofErr w:type="gramStart"/>
            <w:r>
              <w:t>is  included</w:t>
            </w:r>
            <w:proofErr w:type="gramEnd"/>
            <w:r>
              <w:t xml:space="preserve"> but lacked specificity regarding all relevant costs (variable based on </w:t>
            </w:r>
            <w:r w:rsidR="00711691">
              <w:t>research</w:t>
            </w:r>
            <w:r>
              <w:t xml:space="preserve"> needs) </w:t>
            </w:r>
          </w:p>
        </w:tc>
        <w:tc>
          <w:tcPr>
            <w:tcW w:w="2351" w:type="dxa"/>
          </w:tcPr>
          <w:p w14:paraId="03AB6E78" w14:textId="3CEC2AA2" w:rsidR="003D5935" w:rsidRDefault="003D5935" w:rsidP="003D593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 xml:space="preserve">Budget was clear and included all relevant costs (variable based on </w:t>
            </w:r>
            <w:r w:rsidR="00711691">
              <w:t>Overview</w:t>
            </w:r>
            <w:r>
              <w:t xml:space="preserve"> needs)</w:t>
            </w:r>
          </w:p>
          <w:p w14:paraId="7CC8AB0B" w14:textId="6366CA3F" w:rsidR="003D5935" w:rsidRDefault="003D5935" w:rsidP="003D593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5"/>
            </w:pPr>
            <w:r>
              <w:t xml:space="preserve">Budget narrative is included and </w:t>
            </w:r>
            <w:r w:rsidR="00D63C3F">
              <w:t xml:space="preserve">details all relevant costs (variable based on </w:t>
            </w:r>
            <w:r w:rsidR="00711691">
              <w:t>research</w:t>
            </w:r>
            <w:r w:rsidR="00D63C3F">
              <w:t xml:space="preserve"> needs)</w:t>
            </w:r>
          </w:p>
        </w:tc>
      </w:tr>
      <w:tr w:rsidR="00E17455" w14:paraId="0153C1DC" w14:textId="77777777" w:rsidTr="003415E1">
        <w:trPr>
          <w:trHeight w:val="2439"/>
        </w:trPr>
        <w:tc>
          <w:tcPr>
            <w:tcW w:w="1819" w:type="dxa"/>
          </w:tcPr>
          <w:p w14:paraId="560A3D7E" w14:textId="44B8D2CF" w:rsidR="00E17455" w:rsidRDefault="003415E1" w:rsidP="00E17455">
            <w:pPr>
              <w:pStyle w:val="TableParagraph"/>
              <w:ind w:left="90" w:right="13"/>
            </w:pPr>
            <w:r>
              <w:rPr>
                <w:b/>
              </w:rPr>
              <w:t>Overall Alignment of Application Materials to Lou Frey Institute Mission and Goals</w:t>
            </w:r>
            <w:r w:rsidR="00E17455">
              <w:rPr>
                <w:b/>
              </w:rPr>
              <w:t xml:space="preserve"> </w:t>
            </w:r>
          </w:p>
        </w:tc>
        <w:tc>
          <w:tcPr>
            <w:tcW w:w="2172" w:type="dxa"/>
          </w:tcPr>
          <w:p w14:paraId="798276B4" w14:textId="77777777" w:rsidR="00E17455" w:rsidRDefault="003415E1" w:rsidP="00E17455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271"/>
              </w:tabs>
              <w:ind w:right="274"/>
            </w:pPr>
            <w:r>
              <w:t>Poorly aligned or alignment not clear</w:t>
            </w:r>
          </w:p>
          <w:p w14:paraId="4FB33C57" w14:textId="24383818" w:rsidR="003415E1" w:rsidRDefault="003415E1" w:rsidP="00E17455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271"/>
              </w:tabs>
              <w:ind w:right="274"/>
            </w:pPr>
            <w:r>
              <w:t>Demonstrates no understanding of or research about the work of the Lou Frey Institute</w:t>
            </w:r>
          </w:p>
        </w:tc>
        <w:tc>
          <w:tcPr>
            <w:tcW w:w="2172" w:type="dxa"/>
          </w:tcPr>
          <w:p w14:paraId="165C1179" w14:textId="77777777" w:rsidR="00E17455" w:rsidRDefault="003415E1" w:rsidP="003415E1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271"/>
              </w:tabs>
              <w:ind w:right="133"/>
            </w:pPr>
            <w:r>
              <w:t xml:space="preserve">Adequately aligned to at least 1 aspect of Lou Frey Institute mission and goals </w:t>
            </w:r>
          </w:p>
          <w:p w14:paraId="5519C1E1" w14:textId="7A8BF745" w:rsidR="003415E1" w:rsidRDefault="003415E1" w:rsidP="003415E1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271"/>
              </w:tabs>
              <w:ind w:right="133"/>
            </w:pPr>
            <w:r>
              <w:t xml:space="preserve">Demonstrates minimal understanding of </w:t>
            </w:r>
            <w:proofErr w:type="gramStart"/>
            <w:r>
              <w:t>or</w:t>
            </w:r>
            <w:proofErr w:type="gramEnd"/>
            <w:r>
              <w:t xml:space="preserve"> research about the work of the Lou Frey Institute</w:t>
            </w:r>
          </w:p>
        </w:tc>
        <w:tc>
          <w:tcPr>
            <w:tcW w:w="2172" w:type="dxa"/>
          </w:tcPr>
          <w:p w14:paraId="3F6E163B" w14:textId="24BBD397" w:rsidR="00E17455" w:rsidRDefault="003415E1" w:rsidP="003415E1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  <w:tab w:val="left" w:pos="271"/>
              </w:tabs>
              <w:ind w:right="133"/>
            </w:pPr>
            <w:r>
              <w:t>Clearly aligned to at least 2 aspects of the Lou Frey Institute mission and goals</w:t>
            </w:r>
          </w:p>
          <w:p w14:paraId="5E056C6A" w14:textId="14123E4A" w:rsidR="003415E1" w:rsidRDefault="003415E1" w:rsidP="003415E1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  <w:tab w:val="left" w:pos="271"/>
              </w:tabs>
              <w:ind w:right="133"/>
            </w:pPr>
            <w:r>
              <w:t xml:space="preserve">Demonstrates a surface understanding of </w:t>
            </w:r>
            <w:proofErr w:type="gramStart"/>
            <w:r>
              <w:t>or</w:t>
            </w:r>
            <w:proofErr w:type="gramEnd"/>
            <w:r>
              <w:t xml:space="preserve"> research about the work of the Lou Frey Institute</w:t>
            </w:r>
          </w:p>
        </w:tc>
        <w:tc>
          <w:tcPr>
            <w:tcW w:w="2351" w:type="dxa"/>
          </w:tcPr>
          <w:p w14:paraId="4C063D27" w14:textId="6BD885FE" w:rsidR="003415E1" w:rsidRDefault="003415E1" w:rsidP="003415E1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  <w:tab w:val="left" w:pos="271"/>
              </w:tabs>
              <w:ind w:right="663"/>
            </w:pPr>
            <w:r>
              <w:t>Clearly aligned to at least 3 aspects of the Lou Frey Institute mission and goals</w:t>
            </w:r>
          </w:p>
          <w:p w14:paraId="111D0BC2" w14:textId="76685F48" w:rsidR="003415E1" w:rsidRDefault="003415E1" w:rsidP="003415E1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  <w:tab w:val="left" w:pos="271"/>
              </w:tabs>
              <w:ind w:right="663"/>
            </w:pPr>
            <w:r>
              <w:t xml:space="preserve">Demonstrates a deep understanding of </w:t>
            </w:r>
            <w:proofErr w:type="gramStart"/>
            <w:r>
              <w:t>or</w:t>
            </w:r>
            <w:proofErr w:type="gramEnd"/>
            <w:r>
              <w:t xml:space="preserve"> research about the work of the Lou Frey Institute</w:t>
            </w:r>
          </w:p>
          <w:p w14:paraId="4191616F" w14:textId="468A45A8" w:rsidR="00E17455" w:rsidRDefault="00E17455" w:rsidP="00E17455">
            <w:pPr>
              <w:pStyle w:val="TableParagraph"/>
              <w:spacing w:line="249" w:lineRule="exact"/>
            </w:pPr>
          </w:p>
        </w:tc>
      </w:tr>
    </w:tbl>
    <w:p w14:paraId="0540C2EF" w14:textId="77777777" w:rsidR="00536491" w:rsidRDefault="00536491"/>
    <w:p w14:paraId="1CB7B152" w14:textId="4B9952EE" w:rsidR="00711691" w:rsidRDefault="00711691" w:rsidP="00711691">
      <w:r>
        <w:t>Graduate</w:t>
      </w:r>
      <w:r>
        <w:t xml:space="preserve"> GPA </w:t>
      </w:r>
    </w:p>
    <w:p w14:paraId="4E1A5B46" w14:textId="77777777" w:rsidR="00711691" w:rsidRDefault="00711691" w:rsidP="00711691"/>
    <w:p w14:paraId="642C6704" w14:textId="77777777" w:rsidR="00711691" w:rsidRDefault="00711691" w:rsidP="00711691">
      <w:r>
        <w:t>______ 3.0-3.3 (2 Points)</w:t>
      </w:r>
    </w:p>
    <w:p w14:paraId="1678F573" w14:textId="77777777" w:rsidR="00711691" w:rsidRDefault="00711691" w:rsidP="00711691"/>
    <w:p w14:paraId="396CECF5" w14:textId="77777777" w:rsidR="00711691" w:rsidRDefault="00711691" w:rsidP="00711691">
      <w:r>
        <w:t>______ 3.4-3.6 (3 Points)</w:t>
      </w:r>
    </w:p>
    <w:p w14:paraId="22CB44FA" w14:textId="77777777" w:rsidR="00711691" w:rsidRDefault="00711691" w:rsidP="00711691"/>
    <w:p w14:paraId="6B21F9B8" w14:textId="77777777" w:rsidR="00711691" w:rsidRDefault="00711691" w:rsidP="00711691">
      <w:r>
        <w:t>______ 3.7-4.0 (4 Points)</w:t>
      </w:r>
    </w:p>
    <w:p w14:paraId="1175EBF3" w14:textId="77777777" w:rsidR="00711691" w:rsidRDefault="00711691" w:rsidP="00711691"/>
    <w:p w14:paraId="73E99687" w14:textId="77777777" w:rsidR="00711691" w:rsidRDefault="00711691" w:rsidP="00711691"/>
    <w:p w14:paraId="63409D4C" w14:textId="77777777" w:rsidR="00711691" w:rsidRDefault="00711691" w:rsidP="00711691">
      <w:r>
        <w:t>Does the application package contain a positive letter of reference from a faculty member in the School of Politics, Security, and International Affairs? (4 Points)</w:t>
      </w:r>
    </w:p>
    <w:p w14:paraId="40DF47F2" w14:textId="77777777" w:rsidR="00711691" w:rsidRDefault="00711691" w:rsidP="00711691"/>
    <w:p w14:paraId="50D7F8DD" w14:textId="77777777" w:rsidR="00711691" w:rsidRDefault="00711691" w:rsidP="00711691">
      <w:r>
        <w:t>_______Y ______N</w:t>
      </w:r>
    </w:p>
    <w:p w14:paraId="087309FC" w14:textId="77777777" w:rsidR="00711691" w:rsidRDefault="00711691" w:rsidP="00711691"/>
    <w:p w14:paraId="4052B7E7" w14:textId="47AFFCF9" w:rsidR="00711691" w:rsidRDefault="00711691" w:rsidP="00711691">
      <w:r>
        <w:t xml:space="preserve">Does the application package contain quality evidence of </w:t>
      </w:r>
      <w:r w:rsidR="00A35946">
        <w:t xml:space="preserve">past </w:t>
      </w:r>
      <w:r>
        <w:t>civic engagement? This might include letters of reference, volunteer logs, attendance records, or similar evidence. (4 Points)</w:t>
      </w:r>
    </w:p>
    <w:p w14:paraId="4065EAF7" w14:textId="77777777" w:rsidR="00711691" w:rsidRDefault="00711691" w:rsidP="00711691"/>
    <w:p w14:paraId="20F3DB9A" w14:textId="77777777" w:rsidR="00711691" w:rsidRDefault="00711691" w:rsidP="00711691">
      <w:r>
        <w:t>_______Y ______N</w:t>
      </w:r>
    </w:p>
    <w:p w14:paraId="463C5C91" w14:textId="77777777" w:rsidR="00711691" w:rsidRDefault="00711691" w:rsidP="00711691"/>
    <w:p w14:paraId="14B7F44E" w14:textId="77777777" w:rsidR="00711691" w:rsidRDefault="00711691" w:rsidP="00711691">
      <w:r>
        <w:t>Is the evidence of civic engagement primarily non-</w:t>
      </w:r>
      <w:proofErr w:type="gramStart"/>
      <w:r>
        <w:t>partisan</w:t>
      </w:r>
      <w:proofErr w:type="gramEnd"/>
      <w:r>
        <w:t>? (2 Points)</w:t>
      </w:r>
    </w:p>
    <w:p w14:paraId="70240EB4" w14:textId="77777777" w:rsidR="00711691" w:rsidRDefault="00711691" w:rsidP="00711691"/>
    <w:p w14:paraId="3254FC56" w14:textId="77777777" w:rsidR="00711691" w:rsidRDefault="00711691" w:rsidP="00711691">
      <w:r>
        <w:t>_______Y ______N</w:t>
      </w:r>
    </w:p>
    <w:p w14:paraId="01614D48" w14:textId="77777777" w:rsidR="00711691" w:rsidRDefault="00711691" w:rsidP="00711691"/>
    <w:p w14:paraId="65E90F2E" w14:textId="27DD7DC2" w:rsidR="00711691" w:rsidRDefault="00711691" w:rsidP="00711691">
      <w:r>
        <w:t>Total Points _______/3</w:t>
      </w:r>
      <w:r w:rsidR="00A35946">
        <w:t>4</w:t>
      </w:r>
    </w:p>
    <w:sectPr w:rsidR="00711691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576"/>
    <w:multiLevelType w:val="hybridMultilevel"/>
    <w:tmpl w:val="ABB6E0B4"/>
    <w:lvl w:ilvl="0" w:tplc="05306F3A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2030D8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4C9688E0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7EA4C39E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3BAEEB52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5C2698B0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3BF6E09E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9918C13C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CE1EDD14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05B22C81"/>
    <w:multiLevelType w:val="hybridMultilevel"/>
    <w:tmpl w:val="E83850F0"/>
    <w:lvl w:ilvl="0" w:tplc="1896A64A">
      <w:start w:val="1"/>
      <w:numFmt w:val="decimal"/>
      <w:lvlText w:val="%1."/>
      <w:lvlJc w:val="left"/>
      <w:pPr>
        <w:ind w:left="11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9DB4906"/>
    <w:multiLevelType w:val="hybridMultilevel"/>
    <w:tmpl w:val="70F4B8D0"/>
    <w:lvl w:ilvl="0" w:tplc="7E9CB866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325C90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9856B90A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43545256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31FA8E66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62967D66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2BB29A62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3DB24B9C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0090FF76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2EBB758F"/>
    <w:multiLevelType w:val="hybridMultilevel"/>
    <w:tmpl w:val="5E68576C"/>
    <w:lvl w:ilvl="0" w:tplc="65EC96A6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443B56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A4BA2012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D7EAB81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DDC2F7BA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4612B35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7944A25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A3684608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1916CC88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4DC2B45"/>
    <w:multiLevelType w:val="hybridMultilevel"/>
    <w:tmpl w:val="5FB2BA86"/>
    <w:lvl w:ilvl="0" w:tplc="4A2C02DA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AC22B0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39DE74B8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1F3ED85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66CCCD0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0186E13E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857096E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0234E41A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5E5673C2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CC04492"/>
    <w:multiLevelType w:val="hybridMultilevel"/>
    <w:tmpl w:val="A47E180C"/>
    <w:lvl w:ilvl="0" w:tplc="0D0A81D6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0875D0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0D70BDEE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CEA06A1A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C9149164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385CADD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60784B58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D6981B8C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1BE0BED6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3EFF0876"/>
    <w:multiLevelType w:val="hybridMultilevel"/>
    <w:tmpl w:val="989E7390"/>
    <w:lvl w:ilvl="0" w:tplc="D8F03208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0878E4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56A8F8C2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B6F2D3F6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24D41B40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D702F01A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DA8EF7C0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0EE61456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76BC752E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7" w15:restartNumberingAfterBreak="0">
    <w:nsid w:val="47357838"/>
    <w:multiLevelType w:val="hybridMultilevel"/>
    <w:tmpl w:val="AE1E2574"/>
    <w:lvl w:ilvl="0" w:tplc="4E604804">
      <w:numFmt w:val="bullet"/>
      <w:lvlText w:val=""/>
      <w:lvlJc w:val="left"/>
      <w:pPr>
        <w:ind w:left="27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C6DEE6">
      <w:numFmt w:val="bullet"/>
      <w:lvlText w:val="•"/>
      <w:lvlJc w:val="left"/>
      <w:pPr>
        <w:ind w:left="468" w:hanging="164"/>
      </w:pPr>
      <w:rPr>
        <w:rFonts w:hint="default"/>
        <w:lang w:val="en-US" w:eastAsia="en-US" w:bidi="ar-SA"/>
      </w:rPr>
    </w:lvl>
    <w:lvl w:ilvl="2" w:tplc="CC184EC4">
      <w:numFmt w:val="bullet"/>
      <w:lvlText w:val="•"/>
      <w:lvlJc w:val="left"/>
      <w:pPr>
        <w:ind w:left="656" w:hanging="164"/>
      </w:pPr>
      <w:rPr>
        <w:rFonts w:hint="default"/>
        <w:lang w:val="en-US" w:eastAsia="en-US" w:bidi="ar-SA"/>
      </w:rPr>
    </w:lvl>
    <w:lvl w:ilvl="3" w:tplc="15363C5C">
      <w:numFmt w:val="bullet"/>
      <w:lvlText w:val="•"/>
      <w:lvlJc w:val="left"/>
      <w:pPr>
        <w:ind w:left="844" w:hanging="164"/>
      </w:pPr>
      <w:rPr>
        <w:rFonts w:hint="default"/>
        <w:lang w:val="en-US" w:eastAsia="en-US" w:bidi="ar-SA"/>
      </w:rPr>
    </w:lvl>
    <w:lvl w:ilvl="4" w:tplc="DEE205D6">
      <w:numFmt w:val="bullet"/>
      <w:lvlText w:val="•"/>
      <w:lvlJc w:val="left"/>
      <w:pPr>
        <w:ind w:left="1032" w:hanging="164"/>
      </w:pPr>
      <w:rPr>
        <w:rFonts w:hint="default"/>
        <w:lang w:val="en-US" w:eastAsia="en-US" w:bidi="ar-SA"/>
      </w:rPr>
    </w:lvl>
    <w:lvl w:ilvl="5" w:tplc="2D903962">
      <w:numFmt w:val="bullet"/>
      <w:lvlText w:val="•"/>
      <w:lvlJc w:val="left"/>
      <w:pPr>
        <w:ind w:left="1221" w:hanging="164"/>
      </w:pPr>
      <w:rPr>
        <w:rFonts w:hint="default"/>
        <w:lang w:val="en-US" w:eastAsia="en-US" w:bidi="ar-SA"/>
      </w:rPr>
    </w:lvl>
    <w:lvl w:ilvl="6" w:tplc="D67614DC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7" w:tplc="88163B30"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8" w:tplc="02DE5426">
      <w:numFmt w:val="bullet"/>
      <w:lvlText w:val="•"/>
      <w:lvlJc w:val="left"/>
      <w:pPr>
        <w:ind w:left="1785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4A6720A0"/>
    <w:multiLevelType w:val="multilevel"/>
    <w:tmpl w:val="815C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54F67"/>
    <w:multiLevelType w:val="hybridMultilevel"/>
    <w:tmpl w:val="E0F6D08A"/>
    <w:lvl w:ilvl="0" w:tplc="C0AABB84">
      <w:numFmt w:val="bullet"/>
      <w:lvlText w:val=""/>
      <w:lvlJc w:val="left"/>
      <w:pPr>
        <w:ind w:left="27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0651A8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05780B3A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106ECECC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34E373A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13029FA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F91AEC5A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C1DA80A4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799CB456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59334F65"/>
    <w:multiLevelType w:val="hybridMultilevel"/>
    <w:tmpl w:val="3FBC8CD4"/>
    <w:lvl w:ilvl="0" w:tplc="21CCF7A8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4663CA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B1409BD8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179E7D6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4E2084F2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DCCE6568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C104287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EF288520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C35E864C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5E691AFF"/>
    <w:multiLevelType w:val="hybridMultilevel"/>
    <w:tmpl w:val="D9E266E6"/>
    <w:lvl w:ilvl="0" w:tplc="EF56457A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5C7AEC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45486DA4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C6648800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9DED646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E2D0E6AC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12AA6770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9F9808E0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E35286F6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60806AA3"/>
    <w:multiLevelType w:val="hybridMultilevel"/>
    <w:tmpl w:val="652473BA"/>
    <w:lvl w:ilvl="0" w:tplc="18664CB6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431CE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2E70E4FE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9D58E418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043CE07A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53CC2DAE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F45293DA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7DB86588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9C9CBD6C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60D750A5"/>
    <w:multiLevelType w:val="hybridMultilevel"/>
    <w:tmpl w:val="0138074C"/>
    <w:lvl w:ilvl="0" w:tplc="6F1289EE">
      <w:numFmt w:val="bullet"/>
      <w:lvlText w:val=""/>
      <w:lvlJc w:val="left"/>
      <w:pPr>
        <w:ind w:left="27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B869C0">
      <w:numFmt w:val="bullet"/>
      <w:lvlText w:val="•"/>
      <w:lvlJc w:val="left"/>
      <w:pPr>
        <w:ind w:left="468" w:hanging="180"/>
      </w:pPr>
      <w:rPr>
        <w:rFonts w:hint="default"/>
        <w:lang w:val="en-US" w:eastAsia="en-US" w:bidi="ar-SA"/>
      </w:rPr>
    </w:lvl>
    <w:lvl w:ilvl="2" w:tplc="6F965B44">
      <w:numFmt w:val="bullet"/>
      <w:lvlText w:val="•"/>
      <w:lvlJc w:val="left"/>
      <w:pPr>
        <w:ind w:left="656" w:hanging="180"/>
      </w:pPr>
      <w:rPr>
        <w:rFonts w:hint="default"/>
        <w:lang w:val="en-US" w:eastAsia="en-US" w:bidi="ar-SA"/>
      </w:rPr>
    </w:lvl>
    <w:lvl w:ilvl="3" w:tplc="C71AC978">
      <w:numFmt w:val="bullet"/>
      <w:lvlText w:val="•"/>
      <w:lvlJc w:val="left"/>
      <w:pPr>
        <w:ind w:left="844" w:hanging="180"/>
      </w:pPr>
      <w:rPr>
        <w:rFonts w:hint="default"/>
        <w:lang w:val="en-US" w:eastAsia="en-US" w:bidi="ar-SA"/>
      </w:rPr>
    </w:lvl>
    <w:lvl w:ilvl="4" w:tplc="A46AF6C8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5" w:tplc="04E64314"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6" w:tplc="C64E3472">
      <w:numFmt w:val="bullet"/>
      <w:lvlText w:val="•"/>
      <w:lvlJc w:val="left"/>
      <w:pPr>
        <w:ind w:left="1409" w:hanging="180"/>
      </w:pPr>
      <w:rPr>
        <w:rFonts w:hint="default"/>
        <w:lang w:val="en-US" w:eastAsia="en-US" w:bidi="ar-SA"/>
      </w:rPr>
    </w:lvl>
    <w:lvl w:ilvl="7" w:tplc="775EEFF6">
      <w:numFmt w:val="bullet"/>
      <w:lvlText w:val="•"/>
      <w:lvlJc w:val="left"/>
      <w:pPr>
        <w:ind w:left="1597" w:hanging="180"/>
      </w:pPr>
      <w:rPr>
        <w:rFonts w:hint="default"/>
        <w:lang w:val="en-US" w:eastAsia="en-US" w:bidi="ar-SA"/>
      </w:rPr>
    </w:lvl>
    <w:lvl w:ilvl="8" w:tplc="5BB6F1A4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ar-SA"/>
      </w:rPr>
    </w:lvl>
  </w:abstractNum>
  <w:num w:numId="1" w16cid:durableId="1488087714">
    <w:abstractNumId w:val="2"/>
  </w:num>
  <w:num w:numId="2" w16cid:durableId="1755785749">
    <w:abstractNumId w:val="7"/>
  </w:num>
  <w:num w:numId="3" w16cid:durableId="1083992470">
    <w:abstractNumId w:val="0"/>
  </w:num>
  <w:num w:numId="4" w16cid:durableId="723262189">
    <w:abstractNumId w:val="6"/>
  </w:num>
  <w:num w:numId="5" w16cid:durableId="2083789827">
    <w:abstractNumId w:val="12"/>
  </w:num>
  <w:num w:numId="6" w16cid:durableId="505096925">
    <w:abstractNumId w:val="10"/>
  </w:num>
  <w:num w:numId="7" w16cid:durableId="118961823">
    <w:abstractNumId w:val="9"/>
  </w:num>
  <w:num w:numId="8" w16cid:durableId="1085608069">
    <w:abstractNumId w:val="3"/>
  </w:num>
  <w:num w:numId="9" w16cid:durableId="1347705314">
    <w:abstractNumId w:val="5"/>
  </w:num>
  <w:num w:numId="10" w16cid:durableId="345449872">
    <w:abstractNumId w:val="11"/>
  </w:num>
  <w:num w:numId="11" w16cid:durableId="378166402">
    <w:abstractNumId w:val="13"/>
  </w:num>
  <w:num w:numId="12" w16cid:durableId="743995689">
    <w:abstractNumId w:val="4"/>
  </w:num>
  <w:num w:numId="13" w16cid:durableId="365377596">
    <w:abstractNumId w:val="1"/>
  </w:num>
  <w:num w:numId="14" w16cid:durableId="2125074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F"/>
    <w:rsid w:val="001063C3"/>
    <w:rsid w:val="003415E1"/>
    <w:rsid w:val="00362138"/>
    <w:rsid w:val="003D5935"/>
    <w:rsid w:val="004C37BF"/>
    <w:rsid w:val="00511473"/>
    <w:rsid w:val="005156B4"/>
    <w:rsid w:val="00536491"/>
    <w:rsid w:val="006812CB"/>
    <w:rsid w:val="00711691"/>
    <w:rsid w:val="007851D6"/>
    <w:rsid w:val="00984D1A"/>
    <w:rsid w:val="009A32CD"/>
    <w:rsid w:val="00A35946"/>
    <w:rsid w:val="00A90E48"/>
    <w:rsid w:val="00AE560F"/>
    <w:rsid w:val="00B845A9"/>
    <w:rsid w:val="00BA2855"/>
    <w:rsid w:val="00C53178"/>
    <w:rsid w:val="00CB5B3C"/>
    <w:rsid w:val="00D63C3F"/>
    <w:rsid w:val="00DA777F"/>
    <w:rsid w:val="00E17455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04F0"/>
  <w15:docId w15:val="{46F8ABD5-C58C-4864-8114-D51AF42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2" w:right="769"/>
      <w:jc w:val="center"/>
    </w:pPr>
  </w:style>
  <w:style w:type="paragraph" w:styleId="Title">
    <w:name w:val="Title"/>
    <w:basedOn w:val="Normal"/>
    <w:uiPriority w:val="10"/>
    <w:qFormat/>
    <w:pPr>
      <w:spacing w:before="19" w:line="341" w:lineRule="exact"/>
      <w:ind w:left="772" w:right="77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Olson, Stephanie M</dc:creator>
  <cp:lastModifiedBy>Stephen Masyada</cp:lastModifiedBy>
  <cp:revision>2</cp:revision>
  <dcterms:created xsi:type="dcterms:W3CDTF">2026-02-03T17:35:00Z</dcterms:created>
  <dcterms:modified xsi:type="dcterms:W3CDTF">2026-02-03T17:35:00Z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D:20190213144327</vt:lpwstr>
  </property>
</Properties>
</file>